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w:hAnsi="Arial" w:cs="Arial" w:eastAsia="Arial"/>
          <w:b/>
          <w:color w:val="auto"/>
          <w:spacing w:val="0"/>
          <w:position w:val="0"/>
          <w:sz w:val="28"/>
          <w:shd w:fill="auto" w:val="clear"/>
        </w:rPr>
      </w:pPr>
    </w:p>
    <w:p>
      <w:pPr>
        <w:suppressAutoHyphens w:val="true"/>
        <w:spacing w:before="0" w:after="0" w:line="48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RINGKASAN</w:t>
      </w:r>
    </w:p>
    <w:p>
      <w:pPr>
        <w:suppressAutoHyphens w:val="true"/>
        <w:spacing w:before="0" w:after="0" w:line="480"/>
        <w:ind w:right="0" w:left="0" w:firstLine="0"/>
        <w:jc w:val="center"/>
        <w:rPr>
          <w:rFonts w:ascii="Arial" w:hAnsi="Arial" w:cs="Arial" w:eastAsia="Arial"/>
          <w:b/>
          <w:color w:val="auto"/>
          <w:spacing w:val="0"/>
          <w:position w:val="0"/>
          <w:sz w:val="28"/>
          <w:shd w:fill="auto" w:val="clear"/>
        </w:rPr>
      </w:pPr>
    </w:p>
    <w:p>
      <w:pPr>
        <w:suppressAutoHyphens w:val="true"/>
        <w:spacing w:before="0" w:after="0" w:line="360"/>
        <w:ind w:right="0" w:left="0" w:firstLine="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Sersan Satu Yudi Efendi NRP 21130124010192, Program Diploma 4 Teknik Komunikasi Militer Poltekad Kodiklatad TP 2016/2020,                                      06 Februari 2020. </w:t>
      </w:r>
      <w:r>
        <w:rPr>
          <w:rFonts w:ascii="Arial" w:hAnsi="Arial" w:cs="Arial" w:eastAsia="Arial"/>
          <w:b/>
          <w:color w:val="000000"/>
          <w:spacing w:val="0"/>
          <w:position w:val="0"/>
          <w:sz w:val="24"/>
          <w:shd w:fill="auto" w:val="clear"/>
        </w:rPr>
        <w:t xml:space="preserve">Rancang Bangun Implementasi </w:t>
      </w:r>
      <w:r>
        <w:rPr>
          <w:rFonts w:ascii="Arial" w:hAnsi="Arial" w:cs="Arial" w:eastAsia="Arial"/>
          <w:b/>
          <w:i/>
          <w:color w:val="000000"/>
          <w:spacing w:val="0"/>
          <w:position w:val="0"/>
          <w:sz w:val="24"/>
          <w:shd w:fill="auto" w:val="clear"/>
        </w:rPr>
        <w:t xml:space="preserve">Tracking </w:t>
      </w:r>
      <w:r>
        <w:rPr>
          <w:rFonts w:ascii="Arial" w:hAnsi="Arial" w:cs="Arial" w:eastAsia="Arial"/>
          <w:b/>
          <w:color w:val="000000"/>
          <w:spacing w:val="0"/>
          <w:position w:val="0"/>
          <w:sz w:val="24"/>
          <w:shd w:fill="auto" w:val="clear"/>
        </w:rPr>
        <w:t xml:space="preserve">Personel Dan Kendaraan Tempur Berbasis Mikrokontroler</w:t>
      </w:r>
      <w:r>
        <w:rPr>
          <w:rFonts w:ascii="Arial" w:hAnsi="Arial" w:cs="Arial" w:eastAsia="Arial"/>
          <w:b/>
          <w:color w:val="auto"/>
          <w:spacing w:val="0"/>
          <w:position w:val="0"/>
          <w:sz w:val="24"/>
          <w:shd w:fill="auto" w:val="clear"/>
        </w:rPr>
        <w:t xml:space="preserve">. Pembimbing I                  Letnan Kolonel Arh Petrus Gunawan W., S.T., M.Han.,</w:t>
      </w: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dan Pembimbing II Mayor Arh Eko Kuncoro, S.T., M.T.</w:t>
      </w:r>
    </w:p>
    <w:p>
      <w:pPr>
        <w:suppressAutoHyphens w:val="true"/>
        <w:spacing w:before="0" w:after="0" w:line="276"/>
        <w:ind w:right="0" w:left="0" w:firstLine="720"/>
        <w:jc w:val="both"/>
        <w:rPr>
          <w:rFonts w:ascii="Arial" w:hAnsi="Arial" w:cs="Arial" w:eastAsia="Arial"/>
          <w:b/>
          <w:color w:val="auto"/>
          <w:spacing w:val="0"/>
          <w:position w:val="0"/>
          <w:sz w:val="24"/>
          <w:shd w:fill="auto" w:val="clear"/>
        </w:rPr>
      </w:pPr>
    </w:p>
    <w:p>
      <w:pPr>
        <w:suppressAutoHyphens w:val="true"/>
        <w:spacing w:before="0" w:after="77" w:line="360"/>
        <w:ind w:right="49"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Latihan merupakan suatu kebutuhan untuk mencapai tingkat profesionalisme dalam melaksanakan tugas pokok Tentara Nasional Indonesia (TNI) untuk menjaga Negara Kedaulatan Republik Indonesia (NKRI). Dengan perkembangan teknologi, arus informasi yang tertata dengan baik, cepat dan saling terhubung sangat penting di dalam sebuah fungsi komando kendali yang dikemas ke dalam sebuah manajemen pertempuran. Penelitian ini bertujuan untuk membuat sistem yang dapat memberikan dukungan informasi terhadap Komandan Satuan dalam memberikan instruksi komando kepada pasukannya. Informasi tersebut meliputi koordinat, ketinggian, keseimbangan, kecepatan dan kompas, serta dipadukan dengan Peta LCO (</w:t>
      </w:r>
      <w:r>
        <w:rPr>
          <w:rFonts w:ascii="Arial" w:hAnsi="Arial" w:cs="Arial" w:eastAsia="Arial"/>
          <w:i/>
          <w:color w:val="auto"/>
          <w:spacing w:val="0"/>
          <w:position w:val="0"/>
          <w:sz w:val="24"/>
          <w:shd w:fill="auto" w:val="clear"/>
        </w:rPr>
        <w:t xml:space="preserve">Lambert Conical Orthomophic</w:t>
      </w:r>
      <w:r>
        <w:rPr>
          <w:rFonts w:ascii="Arial" w:hAnsi="Arial" w:cs="Arial" w:eastAsia="Arial"/>
          <w:color w:val="auto"/>
          <w:spacing w:val="0"/>
          <w:position w:val="0"/>
          <w:sz w:val="24"/>
          <w:shd w:fill="auto" w:val="clear"/>
        </w:rPr>
        <w:t xml:space="preserve">) yang dapat diintregrasikan ke Google Satelit sehingga dalam proses </w:t>
      </w:r>
      <w:r>
        <w:rPr>
          <w:rFonts w:ascii="Arial" w:hAnsi="Arial" w:cs="Arial" w:eastAsia="Arial"/>
          <w:i/>
          <w:color w:val="auto"/>
          <w:spacing w:val="0"/>
          <w:position w:val="0"/>
          <w:sz w:val="24"/>
          <w:shd w:fill="auto" w:val="clear"/>
        </w:rPr>
        <w:t xml:space="preserve">tracking </w:t>
      </w:r>
      <w:r>
        <w:rPr>
          <w:rFonts w:ascii="Arial" w:hAnsi="Arial" w:cs="Arial" w:eastAsia="Arial"/>
          <w:color w:val="auto"/>
          <w:spacing w:val="0"/>
          <w:position w:val="0"/>
          <w:sz w:val="24"/>
          <w:shd w:fill="auto" w:val="clear"/>
        </w:rPr>
        <w:t xml:space="preserve">dan </w:t>
      </w:r>
      <w:r>
        <w:rPr>
          <w:rFonts w:ascii="Arial" w:hAnsi="Arial" w:cs="Arial" w:eastAsia="Arial"/>
          <w:i/>
          <w:color w:val="auto"/>
          <w:spacing w:val="0"/>
          <w:position w:val="0"/>
          <w:sz w:val="24"/>
          <w:shd w:fill="auto" w:val="clear"/>
        </w:rPr>
        <w:t xml:space="preserve">monitoring</w:t>
      </w:r>
      <w:r>
        <w:rPr>
          <w:rFonts w:ascii="Arial" w:hAnsi="Arial" w:cs="Arial" w:eastAsia="Arial"/>
          <w:color w:val="auto"/>
          <w:spacing w:val="0"/>
          <w:position w:val="0"/>
          <w:sz w:val="24"/>
          <w:shd w:fill="auto" w:val="clear"/>
        </w:rPr>
        <w:t xml:space="preserve"> terhadap pasukan akan lebih mudah. Berdasarkan dari hasil pengujian yang telah dilaksanakan dapat dianalisa bahwa nilai presentasi </w:t>
      </w:r>
      <w:r>
        <w:rPr>
          <w:rFonts w:ascii="Arial" w:hAnsi="Arial" w:cs="Arial" w:eastAsia="Arial"/>
          <w:i/>
          <w:color w:val="auto"/>
          <w:spacing w:val="0"/>
          <w:position w:val="0"/>
          <w:sz w:val="24"/>
          <w:shd w:fill="auto" w:val="clear"/>
        </w:rPr>
        <w:t xml:space="preserve">error </w:t>
      </w:r>
      <w:r>
        <w:rPr>
          <w:rFonts w:ascii="Arial" w:hAnsi="Arial" w:cs="Arial" w:eastAsia="Arial"/>
          <w:color w:val="auto"/>
          <w:spacing w:val="0"/>
          <w:position w:val="0"/>
          <w:sz w:val="24"/>
          <w:shd w:fill="auto" w:val="clear"/>
        </w:rPr>
        <w:t xml:space="preserve">dari pengukuran sebenarnya dengan pengukuran pada program tidak terlalu besar. Perbandingan yang didapatkan kurang dari 2% sehingga dengan menggunakan sistem tersebut diharapkan setiap satuan dapat beroperasi secara optimal dan efisien.</w:t>
      </w:r>
    </w:p>
    <w:p>
      <w:pPr>
        <w:suppressAutoHyphens w:val="true"/>
        <w:spacing w:before="0" w:after="0" w:line="240"/>
        <w:ind w:right="0" w:left="0" w:firstLine="0"/>
        <w:jc w:val="center"/>
        <w:rPr>
          <w:rFonts w:ascii="Arial" w:hAnsi="Arial" w:cs="Arial" w:eastAsia="Arial"/>
          <w:b/>
          <w:color w:val="auto"/>
          <w:spacing w:val="0"/>
          <w:position w:val="0"/>
          <w:sz w:val="24"/>
          <w:shd w:fill="auto" w:val="clear"/>
        </w:rPr>
      </w:pPr>
    </w:p>
    <w:p>
      <w:pPr>
        <w:suppressAutoHyphens w:val="true"/>
        <w:spacing w:before="0" w:after="0" w:line="240"/>
        <w:ind w:right="0" w:left="0" w:firstLine="0"/>
        <w:jc w:val="center"/>
        <w:rPr>
          <w:rFonts w:ascii="Arial" w:hAnsi="Arial" w:cs="Arial" w:eastAsia="Arial"/>
          <w:b/>
          <w:i/>
          <w:color w:val="auto"/>
          <w:spacing w:val="0"/>
          <w:position w:val="0"/>
          <w:sz w:val="28"/>
          <w:shd w:fill="FFFFFF" w:val="clear"/>
        </w:rPr>
      </w:pPr>
    </w:p>
    <w:p>
      <w:pPr>
        <w:suppressAutoHyphens w:val="true"/>
        <w:spacing w:before="0" w:after="0" w:line="240"/>
        <w:ind w:right="0" w:left="0" w:firstLine="0"/>
        <w:jc w:val="center"/>
        <w:rPr>
          <w:rFonts w:ascii="Arial" w:hAnsi="Arial" w:cs="Arial" w:eastAsia="Arial"/>
          <w:b/>
          <w:i/>
          <w:color w:val="auto"/>
          <w:spacing w:val="0"/>
          <w:position w:val="0"/>
          <w:sz w:val="28"/>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